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03B2" w14:textId="68C6DC9C" w:rsidR="0094535A" w:rsidRDefault="0094535A" w:rsidP="0094535A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bookmarkStart w:id="0" w:name="_GoBack"/>
      <w:bookmarkEnd w:id="0"/>
      <w:r>
        <w:rPr>
          <w:rFonts w:ascii="Cambria" w:hAnsi="Cambria" w:cs="Segoe UI"/>
          <w:noProof/>
          <w:sz w:val="26"/>
          <w:szCs w:val="26"/>
        </w:rPr>
        <w:t>Preble County Board of Developmental Disabilities</w:t>
      </w:r>
    </w:p>
    <w:p w14:paraId="300A2D1B" w14:textId="323EB6FB" w:rsidR="0094535A" w:rsidRDefault="0094535A" w:rsidP="0094535A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Board Meeting Minutes</w:t>
      </w:r>
    </w:p>
    <w:p w14:paraId="2AFE8FEE" w14:textId="704F5678" w:rsidR="0094535A" w:rsidRPr="0094535A" w:rsidRDefault="0094535A" w:rsidP="0094535A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October 20, 2022</w:t>
      </w:r>
    </w:p>
    <w:p w14:paraId="5987B960" w14:textId="38236AF8" w:rsidR="00694900" w:rsidRDefault="00694900" w:rsidP="0094535A">
      <w:pPr>
        <w:pStyle w:val="Header"/>
        <w:rPr>
          <w:rFonts w:ascii="Segoe UI" w:hAnsi="Segoe UI" w:cs="Segoe UI"/>
          <w:bCs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</w:t>
      </w:r>
      <w:r w:rsidR="00DF261A">
        <w:rPr>
          <w:rFonts w:ascii="Segoe UI" w:hAnsi="Segoe UI" w:cs="Segoe UI"/>
          <w:bCs/>
          <w:noProof/>
        </w:rPr>
        <w:t xml:space="preserve">Public Relations &amp; Communications-Melissa Nichols, </w:t>
      </w:r>
      <w:r w:rsidR="000C127F">
        <w:rPr>
          <w:rFonts w:ascii="Segoe UI" w:hAnsi="Segoe UI" w:cs="Segoe UI"/>
          <w:bCs/>
          <w:noProof/>
        </w:rPr>
        <w:t xml:space="preserve">CAO Director </w:t>
      </w:r>
      <w:r w:rsidR="00DF261A">
        <w:rPr>
          <w:rFonts w:ascii="Segoe UI" w:hAnsi="Segoe UI" w:cs="Segoe UI"/>
          <w:bCs/>
          <w:noProof/>
        </w:rPr>
        <w:t>Miami DD</w:t>
      </w:r>
    </w:p>
    <w:p w14:paraId="41CB7440" w14:textId="35379205" w:rsidR="00F52114" w:rsidRDefault="00F52114" w:rsidP="0094535A">
      <w:pPr>
        <w:pStyle w:val="Header"/>
        <w:rPr>
          <w:rFonts w:ascii="Segoe UI" w:hAnsi="Segoe UI" w:cs="Segoe UI"/>
          <w:noProof/>
        </w:rPr>
      </w:pPr>
    </w:p>
    <w:p w14:paraId="2FE98A55" w14:textId="63F0B032" w:rsidR="00F52114" w:rsidRPr="00DF261A" w:rsidRDefault="00F52114" w:rsidP="0094535A">
      <w:pPr>
        <w:pStyle w:val="Header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The Preble County Board of Developmental Disabilities held their monthly meeting on Thursday October, 20 2022 at 200 Eaton Lewisburg Road; Eaton, Ohio. The meeting was called to order at 6:00 pm by Ms. Garrett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46DD8FEC" w14:textId="77777777" w:rsidR="000B3A49" w:rsidRDefault="00D120B1" w:rsidP="00414BD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</w:p>
    <w:p w14:paraId="784B2667" w14:textId="77777777" w:rsidR="000B3A49" w:rsidRDefault="000B3A49" w:rsidP="00414BD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bookmarkStart w:id="1" w:name="_Hlk118358757"/>
      <w:r>
        <w:rPr>
          <w:rFonts w:ascii="Segoe UI" w:hAnsi="Segoe UI" w:cs="Segoe UI"/>
          <w:b w:val="0"/>
          <w:sz w:val="22"/>
          <w:szCs w:val="22"/>
        </w:rPr>
        <w:t xml:space="preserve">Stephanie Garrett, aye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aye          Jodi Long, aye</w:t>
      </w:r>
    </w:p>
    <w:p w14:paraId="45650D73" w14:textId="5FA25ED1" w:rsidR="00D120B1" w:rsidRDefault="000B3A49" w:rsidP="00414BD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b w:val="0"/>
          <w:sz w:val="22"/>
          <w:szCs w:val="22"/>
        </w:rPr>
        <w:t>Whitney Loftis, aye               Angela Wilson, aye           Eva Howard, aye</w:t>
      </w:r>
      <w:bookmarkEnd w:id="1"/>
      <w:r w:rsidR="00D120B1" w:rsidRPr="006D623D">
        <w:rPr>
          <w:rFonts w:ascii="Segoe UI" w:hAnsi="Segoe UI" w:cs="Segoe UI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ab/>
      </w:r>
    </w:p>
    <w:p w14:paraId="731C52E3" w14:textId="77777777" w:rsidR="00414BD3" w:rsidRPr="00414BD3" w:rsidRDefault="00414BD3" w:rsidP="00414BD3"/>
    <w:p w14:paraId="3D523FDB" w14:textId="03D11125" w:rsidR="00D74650" w:rsidRDefault="00D120B1" w:rsidP="00414BD3">
      <w:pPr>
        <w:spacing w:after="0" w:line="240" w:lineRule="auto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068B7450" w14:textId="20A4BBF0" w:rsidR="000B3A49" w:rsidRDefault="000B3A49" w:rsidP="00414BD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 xml:space="preserve">Ms. </w:t>
      </w:r>
      <w:r w:rsidR="00E20A74">
        <w:rPr>
          <w:rFonts w:ascii="Segoe UI" w:hAnsi="Segoe UI" w:cs="Segoe UI"/>
        </w:rPr>
        <w:t xml:space="preserve">Garrett </w:t>
      </w:r>
      <w:r>
        <w:rPr>
          <w:rFonts w:ascii="Segoe UI" w:hAnsi="Segoe UI" w:cs="Segoe UI"/>
        </w:rPr>
        <w:t>led the Board in prayer.</w:t>
      </w:r>
    </w:p>
    <w:p w14:paraId="6ACAA832" w14:textId="77777777" w:rsidR="00414BD3" w:rsidRPr="000B3A49" w:rsidRDefault="00414BD3" w:rsidP="00414BD3">
      <w:pPr>
        <w:spacing w:after="0" w:line="240" w:lineRule="auto"/>
        <w:jc w:val="both"/>
        <w:rPr>
          <w:rFonts w:ascii="Segoe UI" w:hAnsi="Segoe UI" w:cs="Segoe UI"/>
        </w:rPr>
      </w:pPr>
    </w:p>
    <w:p w14:paraId="151F2F4C" w14:textId="3FB049FD" w:rsidR="00D74650" w:rsidRDefault="00D74650" w:rsidP="00414BD3">
      <w:pPr>
        <w:spacing w:after="0" w:line="24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691346E0" w14:textId="7BA38756" w:rsidR="000B3A49" w:rsidRDefault="000B3A49" w:rsidP="00414BD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Everyone in attendance joined in by reciting the Pledge of Allegiance, led by Ms.</w:t>
      </w:r>
      <w:r w:rsidR="00E20A74">
        <w:rPr>
          <w:rFonts w:ascii="Segoe UI" w:hAnsi="Segoe UI" w:cs="Segoe UI"/>
        </w:rPr>
        <w:t xml:space="preserve"> Garrett.</w:t>
      </w:r>
      <w:r>
        <w:rPr>
          <w:rFonts w:ascii="Segoe UI" w:hAnsi="Segoe UI" w:cs="Segoe UI"/>
        </w:rPr>
        <w:t xml:space="preserve"> </w:t>
      </w:r>
    </w:p>
    <w:p w14:paraId="4B8BF423" w14:textId="77777777" w:rsidR="00414BD3" w:rsidRPr="000B3A49" w:rsidRDefault="00414BD3" w:rsidP="00414BD3">
      <w:pPr>
        <w:spacing w:after="0" w:line="240" w:lineRule="auto"/>
        <w:jc w:val="both"/>
        <w:rPr>
          <w:rFonts w:ascii="Segoe UI" w:hAnsi="Segoe UI" w:cs="Segoe UI"/>
        </w:rPr>
      </w:pPr>
    </w:p>
    <w:p w14:paraId="578BCCED" w14:textId="55813F5A" w:rsidR="00D120B1" w:rsidRDefault="00D120B1" w:rsidP="00414BD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5A684599" w14:textId="5321D355" w:rsidR="000B3A49" w:rsidRDefault="000B3A49" w:rsidP="00414BD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Brian Green, Superintendent; Ashley Hausmann, EI Supervisor; Sandy Landers, Business Manager; Brooke Warren, SSA Supervisor; Maria Morgan, Community Education/Special Projects; Stacy Pettit, HR</w:t>
      </w:r>
      <w:r w:rsidR="00E20A74">
        <w:rPr>
          <w:rFonts w:ascii="Segoe UI" w:hAnsi="Segoe UI" w:cs="Segoe UI"/>
        </w:rPr>
        <w:t xml:space="preserve"> Director.</w:t>
      </w:r>
    </w:p>
    <w:p w14:paraId="53B53DF1" w14:textId="77777777" w:rsidR="00414BD3" w:rsidRPr="000B3A49" w:rsidRDefault="00414BD3" w:rsidP="00414BD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</w:p>
    <w:p w14:paraId="3B336286" w14:textId="7563C693" w:rsidR="00E16FA1" w:rsidRDefault="00E16FA1" w:rsidP="00414BD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0FC5E413" w14:textId="6B162D20" w:rsidR="000B3A49" w:rsidRDefault="000B3A49" w:rsidP="00414BD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None</w:t>
      </w:r>
    </w:p>
    <w:p w14:paraId="4CCE1804" w14:textId="77777777" w:rsidR="00414BD3" w:rsidRPr="000B3A49" w:rsidRDefault="00414BD3" w:rsidP="00414BD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</w:p>
    <w:p w14:paraId="34DAC407" w14:textId="77777777" w:rsidR="00836D37" w:rsidRDefault="00CA473C" w:rsidP="00414BD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2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5A857E30" w:rsidR="0054650B" w:rsidRDefault="00836D37" w:rsidP="00414BD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The minutes of </w:t>
      </w:r>
      <w:r w:rsidR="00F45383">
        <w:rPr>
          <w:rFonts w:ascii="Segoe UI" w:hAnsi="Segoe UI" w:cs="Segoe UI"/>
        </w:rPr>
        <w:t>September 15</w:t>
      </w:r>
      <w:r w:rsidR="005066C2">
        <w:rPr>
          <w:rFonts w:ascii="Segoe UI" w:hAnsi="Segoe UI" w:cs="Segoe UI"/>
        </w:rPr>
        <w:t>, 2022 Board Meetin</w:t>
      </w:r>
      <w:r>
        <w:rPr>
          <w:rFonts w:ascii="Segoe UI" w:hAnsi="Segoe UI" w:cs="Segoe UI"/>
        </w:rPr>
        <w:t xml:space="preserve">g were reviewed. A motion was made by </w:t>
      </w:r>
      <w:proofErr w:type="spellStart"/>
      <w:r>
        <w:rPr>
          <w:rFonts w:ascii="Segoe UI" w:hAnsi="Segoe UI" w:cs="Segoe UI"/>
        </w:rPr>
        <w:t>LaGina</w:t>
      </w:r>
      <w:proofErr w:type="spellEnd"/>
      <w:r>
        <w:rPr>
          <w:rFonts w:ascii="Segoe UI" w:hAnsi="Segoe UI" w:cs="Segoe UI"/>
        </w:rPr>
        <w:t xml:space="preserve"> Poynter and seconded by Angela Wilson to accept the </w:t>
      </w:r>
      <w:r w:rsidRPr="00836D37">
        <w:rPr>
          <w:rFonts w:ascii="Segoe UI" w:hAnsi="Segoe UI" w:cs="Segoe UI"/>
          <w:b/>
        </w:rPr>
        <w:t>Regular Board Meeting Minutes of the September 15, 2022</w:t>
      </w:r>
      <w:r>
        <w:rPr>
          <w:rFonts w:ascii="Segoe UI" w:hAnsi="Segoe UI" w:cs="Segoe UI"/>
        </w:rPr>
        <w:t xml:space="preserve"> meeting as presented.</w:t>
      </w:r>
      <w:r w:rsidR="005066C2">
        <w:rPr>
          <w:rFonts w:ascii="Segoe UI" w:hAnsi="Segoe UI" w:cs="Segoe UI"/>
        </w:rPr>
        <w:t xml:space="preserve"> </w:t>
      </w:r>
    </w:p>
    <w:p w14:paraId="4042863B" w14:textId="674EB22B" w:rsidR="00836D37" w:rsidRPr="00836D37" w:rsidRDefault="00836D37" w:rsidP="00414BD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Ms. Garrett asked for a voice vote. Motion was carried.</w:t>
      </w:r>
    </w:p>
    <w:bookmarkEnd w:id="2"/>
    <w:p w14:paraId="544A050F" w14:textId="77777777" w:rsidR="00836D37" w:rsidRDefault="00C708CC" w:rsidP="00414BD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42CCFD1F" w14:textId="25439E63" w:rsidR="00526CD9" w:rsidRDefault="00836D37" w:rsidP="00414BD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line="240" w:lineRule="auto"/>
        <w:rPr>
          <w:rFonts w:ascii="Segoe UI" w:hAnsi="Segoe UI" w:cs="Segoe UI"/>
          <w:b w:val="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</w:rPr>
        <w:t xml:space="preserve">Sandy Landers gave an overview of the monthly financial report for the month of September </w:t>
      </w:r>
      <w:r>
        <w:rPr>
          <w:rFonts w:ascii="Segoe UI" w:hAnsi="Segoe UI" w:cs="Segoe UI"/>
          <w:b w:val="0"/>
        </w:rPr>
        <w:tab/>
        <w:t xml:space="preserve">2022. A motion was made by Eva Howard and seconded by Angela Wilson to accept the </w:t>
      </w:r>
      <w:r w:rsidR="00D120B1" w:rsidRPr="006D623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  <w:t xml:space="preserve">September 2022 </w:t>
      </w:r>
      <w:r w:rsidR="00D120B1" w:rsidRPr="006D623D">
        <w:rPr>
          <w:rFonts w:ascii="Segoe UI" w:hAnsi="Segoe UI" w:cs="Segoe UI"/>
        </w:rPr>
        <w:t>Financial Report</w:t>
      </w:r>
      <w:bookmarkStart w:id="3" w:name="_Hlk439439"/>
      <w:r>
        <w:rPr>
          <w:rFonts w:ascii="Segoe UI" w:hAnsi="Segoe UI" w:cs="Segoe UI"/>
        </w:rPr>
        <w:t xml:space="preserve"> </w:t>
      </w:r>
      <w:r w:rsidRPr="00836D37">
        <w:rPr>
          <w:rFonts w:ascii="Segoe UI" w:hAnsi="Segoe UI" w:cs="Segoe UI"/>
          <w:b w:val="0"/>
        </w:rPr>
        <w:t>as presented</w:t>
      </w:r>
      <w:r>
        <w:rPr>
          <w:rFonts w:ascii="Segoe UI" w:hAnsi="Segoe UI" w:cs="Segoe UI"/>
          <w:b w:val="0"/>
        </w:rPr>
        <w:t>.</w:t>
      </w:r>
    </w:p>
    <w:p w14:paraId="2E2009D1" w14:textId="197C20CE" w:rsidR="00836D37" w:rsidRDefault="00836D37" w:rsidP="00414BD3">
      <w:pPr>
        <w:spacing w:after="0" w:line="240" w:lineRule="auto"/>
        <w:rPr>
          <w:rFonts w:ascii="Segoe UI" w:hAnsi="Segoe UI" w:cs="Segoe UI"/>
        </w:rPr>
      </w:pPr>
      <w:r>
        <w:tab/>
      </w:r>
      <w:r w:rsidRPr="00836D37">
        <w:rPr>
          <w:rFonts w:ascii="Segoe UI" w:hAnsi="Segoe UI" w:cs="Segoe UI"/>
        </w:rPr>
        <w:t>Ms. Garrett asked for a voice vote. Motion was carried.</w:t>
      </w:r>
    </w:p>
    <w:p w14:paraId="4A034006" w14:textId="77777777" w:rsidR="00414BD3" w:rsidRPr="00836D37" w:rsidRDefault="00414BD3" w:rsidP="00414BD3">
      <w:pPr>
        <w:spacing w:after="0" w:line="240" w:lineRule="auto"/>
        <w:rPr>
          <w:rFonts w:ascii="Segoe UI" w:hAnsi="Segoe UI" w:cs="Segoe UI"/>
        </w:rPr>
      </w:pPr>
    </w:p>
    <w:bookmarkEnd w:id="3"/>
    <w:p w14:paraId="67C70E0F" w14:textId="2DA6DBF2" w:rsidR="00DE708C" w:rsidRPr="006D623D" w:rsidRDefault="00DE708C" w:rsidP="00414BD3">
      <w:pPr>
        <w:spacing w:after="0" w:line="240" w:lineRule="auto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72DE2331" w:rsidR="00C27EF2" w:rsidRPr="00EE723A" w:rsidRDefault="00C708CC" w:rsidP="00414BD3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spacing w:after="0" w:line="240" w:lineRule="auto"/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33BDB">
        <w:rPr>
          <w:rFonts w:ascii="Segoe UI" w:hAnsi="Segoe UI" w:cs="Segoe UI"/>
          <w:bCs/>
        </w:rPr>
        <w:t>Building Plans</w:t>
      </w:r>
    </w:p>
    <w:p w14:paraId="4EF90C4E" w14:textId="3345A11D" w:rsidR="00EE723A" w:rsidRPr="00DD618F" w:rsidRDefault="00EE723A" w:rsidP="00414BD3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Segoe UI" w:hAnsi="Segoe UI" w:cs="Segoe UI"/>
        </w:rPr>
      </w:pPr>
      <w:r w:rsidRPr="009F6F4C">
        <w:rPr>
          <w:rFonts w:ascii="Segoe UI" w:hAnsi="Segoe UI" w:cs="Segoe UI"/>
        </w:rPr>
        <w:t>Mr. Green</w:t>
      </w:r>
      <w:r>
        <w:rPr>
          <w:rFonts w:ascii="Segoe UI" w:hAnsi="Segoe UI" w:cs="Segoe UI"/>
          <w:b/>
        </w:rPr>
        <w:t xml:space="preserve"> </w:t>
      </w:r>
      <w:r w:rsidR="00DD618F">
        <w:rPr>
          <w:rFonts w:ascii="Segoe UI" w:hAnsi="Segoe UI" w:cs="Segoe UI"/>
        </w:rPr>
        <w:t>informed the members we continue</w:t>
      </w:r>
      <w:r w:rsidR="009F6F4C">
        <w:rPr>
          <w:rFonts w:ascii="Segoe UI" w:hAnsi="Segoe UI" w:cs="Segoe UI"/>
        </w:rPr>
        <w:t xml:space="preserve"> to search for a building and he is working with attorney’s for levy language clarification.</w:t>
      </w:r>
    </w:p>
    <w:p w14:paraId="57E991D5" w14:textId="77777777" w:rsidR="00EE2E2A" w:rsidRPr="00C708CC" w:rsidRDefault="00EE2E2A" w:rsidP="00414BD3">
      <w:pPr>
        <w:pStyle w:val="ListParagraph"/>
        <w:tabs>
          <w:tab w:val="left" w:pos="1080"/>
          <w:tab w:val="left" w:pos="1440"/>
        </w:tabs>
        <w:spacing w:after="0" w:line="240" w:lineRule="auto"/>
        <w:ind w:left="1800"/>
        <w:jc w:val="both"/>
        <w:rPr>
          <w:rFonts w:ascii="Segoe UI" w:hAnsi="Segoe UI" w:cs="Segoe UI"/>
          <w:b/>
        </w:rPr>
      </w:pPr>
    </w:p>
    <w:p w14:paraId="355B9150" w14:textId="00CCBFE6" w:rsidR="00CF668E" w:rsidRPr="00EE723A" w:rsidRDefault="00C708CC" w:rsidP="00414BD3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spacing w:after="0" w:line="240" w:lineRule="auto"/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>Update –</w:t>
      </w:r>
      <w:r w:rsidR="00AB27D4">
        <w:rPr>
          <w:rFonts w:ascii="Segoe UI" w:hAnsi="Segoe UI" w:cs="Segoe UI"/>
          <w:bCs/>
        </w:rPr>
        <w:t xml:space="preserve"> </w:t>
      </w:r>
      <w:r w:rsidR="00DF261A">
        <w:rPr>
          <w:rFonts w:ascii="Segoe UI" w:hAnsi="Segoe UI" w:cs="Segoe UI"/>
          <w:bCs/>
        </w:rPr>
        <w:t>State Budget</w:t>
      </w:r>
    </w:p>
    <w:p w14:paraId="49EA9E11" w14:textId="09BBB631" w:rsidR="00EE723A" w:rsidRPr="00414BD3" w:rsidRDefault="00EE723A" w:rsidP="00414BD3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Segoe UI" w:hAnsi="Segoe UI" w:cs="Segoe UI"/>
        </w:rPr>
      </w:pPr>
      <w:r w:rsidRPr="00414BD3">
        <w:rPr>
          <w:rFonts w:ascii="Segoe UI" w:hAnsi="Segoe UI" w:cs="Segoe UI"/>
        </w:rPr>
        <w:t>Mr. Green</w:t>
      </w:r>
      <w:r w:rsidR="00414BD3" w:rsidRPr="00414BD3">
        <w:rPr>
          <w:rFonts w:ascii="Segoe UI" w:hAnsi="Segoe UI" w:cs="Segoe UI"/>
        </w:rPr>
        <w:t xml:space="preserve"> informed the board about actions taken by our Association regarding the next biannual budget.</w:t>
      </w:r>
    </w:p>
    <w:p w14:paraId="328CAE81" w14:textId="65AF0F82" w:rsidR="00750483" w:rsidRPr="00750483" w:rsidRDefault="003C6361" w:rsidP="00414BD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lastRenderedPageBreak/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7EBE1CF1" w14:textId="44B92DBD" w:rsidR="00414BD3" w:rsidRDefault="00DF261A" w:rsidP="00414BD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  <w:b/>
        </w:rPr>
        <w:t>A</w:t>
      </w:r>
      <w:r w:rsidR="00750483">
        <w:rPr>
          <w:rFonts w:ascii="Segoe UI" w:hAnsi="Segoe UI" w:cs="Segoe UI"/>
          <w:b/>
        </w:rPr>
        <w:t xml:space="preserve">. </w:t>
      </w:r>
      <w:r w:rsidR="00750483">
        <w:rPr>
          <w:rFonts w:ascii="Segoe UI" w:hAnsi="Segoe UI" w:cs="Segoe UI"/>
        </w:rPr>
        <w:tab/>
      </w:r>
      <w:r w:rsidR="00750483" w:rsidRPr="00EE723A">
        <w:rPr>
          <w:rFonts w:ascii="Segoe UI" w:hAnsi="Segoe UI" w:cs="Segoe UI"/>
        </w:rPr>
        <w:t>Leadership Reports</w:t>
      </w:r>
    </w:p>
    <w:p w14:paraId="2E1B90A9" w14:textId="573DDDDF" w:rsidR="00C20426" w:rsidRDefault="00C20426" w:rsidP="00414BD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>Ms. Hausmann shared Developmental Specialist candidate accepted our offer and will start 11/14.</w:t>
      </w:r>
    </w:p>
    <w:p w14:paraId="7B759F28" w14:textId="1E721985" w:rsidR="00C20426" w:rsidRDefault="00C20426" w:rsidP="00414BD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>EI numbers continue to grow and staying consistent at the high end.</w:t>
      </w:r>
    </w:p>
    <w:p w14:paraId="1A49CBDA" w14:textId="3B1F0632" w:rsidR="00C20426" w:rsidRDefault="00DD618F" w:rsidP="00414BD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>Preble and Butler Counties Help Me Grow Departments will be creating a plan to do joint outreach in person in the Spring.</w:t>
      </w:r>
    </w:p>
    <w:p w14:paraId="303D7239" w14:textId="4053C82D" w:rsidR="00DD618F" w:rsidRDefault="00DD618F" w:rsidP="00414BD3">
      <w:pPr>
        <w:spacing w:after="0" w:line="240" w:lineRule="auto"/>
        <w:ind w:left="1080"/>
        <w:rPr>
          <w:rFonts w:ascii="Segoe UI" w:hAnsi="Segoe UI" w:cs="Segoe UI"/>
        </w:rPr>
      </w:pPr>
    </w:p>
    <w:p w14:paraId="69334D86" w14:textId="618DA508" w:rsidR="00DD618F" w:rsidRDefault="00DD618F" w:rsidP="00414BD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>Ms. Warren reported “mock” Accreditation took place on 10/11 and 10/12; waiting on report.</w:t>
      </w:r>
    </w:p>
    <w:p w14:paraId="1200FEDF" w14:textId="34356CFA" w:rsidR="00DD618F" w:rsidRDefault="00DD618F" w:rsidP="00414BD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>We are attending a career fair on 11/18.</w:t>
      </w:r>
    </w:p>
    <w:p w14:paraId="00A26FF7" w14:textId="72AE1298" w:rsidR="00DD618F" w:rsidRDefault="00DD618F" w:rsidP="00414BD3">
      <w:pPr>
        <w:spacing w:after="0" w:line="240" w:lineRule="auto"/>
        <w:ind w:left="1080"/>
        <w:rPr>
          <w:rFonts w:ascii="Segoe UI" w:hAnsi="Segoe UI" w:cs="Segoe UI"/>
        </w:rPr>
      </w:pPr>
    </w:p>
    <w:p w14:paraId="1B0C5672" w14:textId="109ECB43" w:rsidR="00DD618F" w:rsidRDefault="00DD618F" w:rsidP="00414BD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>Ms. Morgan shared Special Olympics information meeting will take place on 11/10 and YMCA will be donating space to for meetings and workouts going forward.</w:t>
      </w:r>
    </w:p>
    <w:p w14:paraId="36E8832F" w14:textId="77777777" w:rsidR="00DD618F" w:rsidRPr="00C20426" w:rsidRDefault="00DD618F" w:rsidP="00414BD3">
      <w:pPr>
        <w:spacing w:after="0" w:line="240" w:lineRule="auto"/>
        <w:ind w:left="1080"/>
        <w:rPr>
          <w:rFonts w:ascii="Segoe UI" w:hAnsi="Segoe UI" w:cs="Segoe UI"/>
        </w:rPr>
      </w:pPr>
    </w:p>
    <w:p w14:paraId="0E11EAC5" w14:textId="5092D7DA" w:rsidR="000D3A58" w:rsidRDefault="00750483" w:rsidP="00414BD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="00DF261A">
        <w:rPr>
          <w:rFonts w:ascii="Segoe UI" w:eastAsia="Times New Roman" w:hAnsi="Segoe UI" w:cs="Segoe UI"/>
          <w:b/>
        </w:rPr>
        <w:t>B</w:t>
      </w:r>
      <w:r>
        <w:rPr>
          <w:rFonts w:ascii="Segoe UI" w:eastAsia="Times New Roman" w:hAnsi="Segoe UI" w:cs="Segoe UI"/>
          <w:b/>
        </w:rPr>
        <w:t>.</w:t>
      </w:r>
      <w:r>
        <w:rPr>
          <w:rFonts w:ascii="Segoe UI" w:eastAsia="Times New Roman" w:hAnsi="Segoe UI" w:cs="Segoe UI"/>
          <w:b/>
        </w:rPr>
        <w:tab/>
      </w:r>
      <w:r w:rsidR="004355B4" w:rsidRPr="00DD618F">
        <w:rPr>
          <w:rFonts w:ascii="Segoe UI" w:eastAsia="Times New Roman" w:hAnsi="Segoe UI" w:cs="Segoe UI"/>
        </w:rPr>
        <w:t>Ethics Approvals:</w:t>
      </w:r>
      <w:r w:rsidR="005B2EE0" w:rsidRPr="00750483">
        <w:rPr>
          <w:rFonts w:ascii="Segoe UI" w:eastAsia="Times New Roman" w:hAnsi="Segoe UI" w:cs="Segoe UI"/>
        </w:rPr>
        <w:t xml:space="preserve"> The Ethics Committee will meet as needed prior to the Board meeting. Statue </w:t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 w:rsidR="005B2EE0" w:rsidRPr="00750483">
        <w:rPr>
          <w:rFonts w:ascii="Segoe UI" w:eastAsia="Times New Roman" w:hAnsi="Segoe UI" w:cs="Segoe UI"/>
        </w:rPr>
        <w:t>requires that the Board adopt the recommendations of the Ethics Committee.</w:t>
      </w:r>
    </w:p>
    <w:p w14:paraId="206894F5" w14:textId="77777777" w:rsidR="00F45383" w:rsidRPr="006D623D" w:rsidRDefault="00F45383" w:rsidP="00414BD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</w:p>
    <w:p w14:paraId="6B96EDEE" w14:textId="4F86C005" w:rsidR="008E4FA5" w:rsidRPr="00750483" w:rsidRDefault="00750483" w:rsidP="00414BD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="00DF261A">
        <w:rPr>
          <w:rFonts w:ascii="Segoe UI" w:eastAsia="Times New Roman" w:hAnsi="Segoe UI" w:cs="Segoe UI"/>
          <w:b/>
        </w:rPr>
        <w:t>C</w:t>
      </w:r>
      <w:r w:rsidRPr="00750483">
        <w:rPr>
          <w:rFonts w:ascii="Segoe UI" w:eastAsia="Times New Roman" w:hAnsi="Segoe UI" w:cs="Segoe UI"/>
          <w:b/>
        </w:rPr>
        <w:t>.</w:t>
      </w:r>
      <w:r>
        <w:rPr>
          <w:rFonts w:ascii="Segoe UI" w:eastAsia="Times New Roman" w:hAnsi="Segoe UI" w:cs="Segoe UI"/>
        </w:rPr>
        <w:tab/>
      </w:r>
      <w:r w:rsidR="000D3A58" w:rsidRPr="00DD618F">
        <w:rPr>
          <w:rFonts w:ascii="Segoe UI" w:eastAsia="Times New Roman" w:hAnsi="Segoe UI" w:cs="Segoe UI"/>
        </w:rPr>
        <w:t>Personnel Actions:</w:t>
      </w:r>
      <w:r w:rsidR="000D3A58" w:rsidRPr="00750483">
        <w:rPr>
          <w:rFonts w:ascii="Segoe UI" w:eastAsia="Times New Roman" w:hAnsi="Segoe UI" w:cs="Segoe UI"/>
        </w:rPr>
        <w:t xml:space="preserve"> </w:t>
      </w:r>
    </w:p>
    <w:p w14:paraId="14C8227E" w14:textId="53E1D5DB" w:rsidR="00247C5D" w:rsidRPr="00066CE9" w:rsidRDefault="00482747" w:rsidP="00414BD3">
      <w:pPr>
        <w:pStyle w:val="ListParagraph"/>
        <w:numPr>
          <w:ilvl w:val="2"/>
          <w:numId w:val="47"/>
        </w:numPr>
        <w:spacing w:after="0" w:line="240" w:lineRule="auto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>New Hires</w:t>
      </w:r>
      <w:r w:rsidR="00247C5D" w:rsidRPr="00066CE9">
        <w:rPr>
          <w:rFonts w:ascii="Segoe UI" w:hAnsi="Segoe UI" w:cs="Segoe UI"/>
          <w:b/>
        </w:rPr>
        <w:t xml:space="preserve">: </w:t>
      </w:r>
      <w:r w:rsidR="000A1C17">
        <w:rPr>
          <w:rFonts w:ascii="Segoe UI" w:hAnsi="Segoe UI" w:cs="Segoe UI"/>
        </w:rPr>
        <w:t>None</w:t>
      </w:r>
      <w:r w:rsidR="00247C5D" w:rsidRPr="00066CE9">
        <w:rPr>
          <w:rFonts w:ascii="Segoe UI" w:hAnsi="Segoe UI" w:cs="Segoe UI"/>
          <w:b/>
        </w:rPr>
        <w:t xml:space="preserve"> </w:t>
      </w:r>
    </w:p>
    <w:p w14:paraId="184F13C9" w14:textId="570AAC4B" w:rsidR="005B2EE0" w:rsidRPr="00066CE9" w:rsidRDefault="005B2EE0" w:rsidP="00414BD3">
      <w:pPr>
        <w:spacing w:after="0" w:line="240" w:lineRule="auto"/>
        <w:ind w:left="3060" w:hanging="360"/>
        <w:rPr>
          <w:rFonts w:ascii="Segoe UI" w:hAnsi="Segoe UI" w:cs="Segoe UI"/>
          <w:b/>
        </w:rPr>
      </w:pPr>
    </w:p>
    <w:p w14:paraId="21099189" w14:textId="6C794D59" w:rsidR="00155B9A" w:rsidRPr="00066CE9" w:rsidRDefault="00155B9A" w:rsidP="00414BD3">
      <w:pPr>
        <w:pStyle w:val="ListParagraph"/>
        <w:numPr>
          <w:ilvl w:val="2"/>
          <w:numId w:val="47"/>
        </w:numPr>
        <w:spacing w:after="0" w:line="240" w:lineRule="auto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 xml:space="preserve">Resignations: </w:t>
      </w:r>
      <w:r w:rsidR="00437EDF">
        <w:rPr>
          <w:rFonts w:ascii="Segoe UI" w:hAnsi="Segoe UI" w:cs="Segoe UI"/>
        </w:rPr>
        <w:t>Chandra Thompson, SSA Effective 9/16/2022</w:t>
      </w:r>
    </w:p>
    <w:p w14:paraId="20B5E139" w14:textId="77777777" w:rsidR="005B2EE0" w:rsidRDefault="005B2EE0" w:rsidP="00414BD3">
      <w:pPr>
        <w:spacing w:after="0" w:line="240" w:lineRule="auto"/>
        <w:ind w:left="2700" w:hanging="360"/>
        <w:rPr>
          <w:rFonts w:ascii="Segoe UI" w:hAnsi="Segoe UI" w:cs="Segoe UI"/>
          <w:b/>
        </w:rPr>
      </w:pPr>
    </w:p>
    <w:p w14:paraId="41CA8944" w14:textId="77777777" w:rsidR="00AB27D4" w:rsidRPr="009173B9" w:rsidRDefault="00184A8A" w:rsidP="00414BD3">
      <w:pPr>
        <w:pStyle w:val="ListParagraph"/>
        <w:numPr>
          <w:ilvl w:val="2"/>
          <w:numId w:val="47"/>
        </w:numPr>
        <w:spacing w:after="0" w:line="240" w:lineRule="auto"/>
        <w:ind w:left="2880"/>
        <w:rPr>
          <w:rFonts w:ascii="Segoe UI" w:hAnsi="Segoe UI" w:cs="Segoe UI"/>
          <w:b/>
        </w:rPr>
      </w:pPr>
      <w:r w:rsidRPr="009173B9">
        <w:rPr>
          <w:rFonts w:ascii="Segoe UI" w:hAnsi="Segoe UI" w:cs="Segoe UI"/>
          <w:b/>
        </w:rPr>
        <w:t>Open Positions</w:t>
      </w:r>
      <w:r w:rsidR="008E4FA5" w:rsidRPr="009173B9">
        <w:rPr>
          <w:rFonts w:ascii="Segoe UI" w:hAnsi="Segoe UI" w:cs="Segoe UI"/>
          <w:b/>
        </w:rPr>
        <w:t xml:space="preserve">: </w:t>
      </w:r>
      <w:r w:rsidR="00065A46" w:rsidRPr="009173B9">
        <w:rPr>
          <w:rFonts w:ascii="Segoe UI" w:hAnsi="Segoe UI" w:cs="Segoe UI"/>
          <w:b/>
        </w:rPr>
        <w:t xml:space="preserve"> </w:t>
      </w:r>
    </w:p>
    <w:p w14:paraId="1A729ECE" w14:textId="7934BD39" w:rsidR="000D2DDC" w:rsidRDefault="000D2DDC" w:rsidP="00414BD3">
      <w:pPr>
        <w:pStyle w:val="ListParagraph"/>
        <w:numPr>
          <w:ilvl w:val="4"/>
          <w:numId w:val="47"/>
        </w:num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SSA </w:t>
      </w:r>
      <w:r w:rsidR="00731555">
        <w:rPr>
          <w:rFonts w:ascii="Segoe UI" w:hAnsi="Segoe UI" w:cs="Segoe UI"/>
          <w:bCs/>
        </w:rPr>
        <w:t>–</w:t>
      </w:r>
      <w:r>
        <w:rPr>
          <w:rFonts w:ascii="Segoe UI" w:hAnsi="Segoe UI" w:cs="Segoe UI"/>
          <w:bCs/>
        </w:rPr>
        <w:t xml:space="preserve"> repost</w:t>
      </w:r>
      <w:r w:rsidR="00731555">
        <w:rPr>
          <w:rFonts w:ascii="Segoe UI" w:hAnsi="Segoe UI" w:cs="Segoe UI"/>
          <w:bCs/>
        </w:rPr>
        <w:t xml:space="preserve">ed </w:t>
      </w:r>
    </w:p>
    <w:p w14:paraId="421BB0B5" w14:textId="35898EB6" w:rsidR="00AB27D4" w:rsidRPr="009173B9" w:rsidRDefault="00184A8A" w:rsidP="00414BD3">
      <w:pPr>
        <w:pStyle w:val="ListParagraph"/>
        <w:numPr>
          <w:ilvl w:val="4"/>
          <w:numId w:val="47"/>
        </w:numPr>
        <w:spacing w:after="0" w:line="240" w:lineRule="auto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>Developmental Specialist</w:t>
      </w:r>
      <w:r w:rsidR="00AB27D4" w:rsidRPr="009173B9">
        <w:rPr>
          <w:rFonts w:ascii="Segoe UI" w:hAnsi="Segoe UI" w:cs="Segoe UI"/>
          <w:bCs/>
        </w:rPr>
        <w:t xml:space="preserve"> – </w:t>
      </w:r>
      <w:r w:rsidR="00437EDF">
        <w:rPr>
          <w:rFonts w:ascii="Segoe UI" w:hAnsi="Segoe UI" w:cs="Segoe UI"/>
          <w:bCs/>
        </w:rPr>
        <w:t>reposted</w:t>
      </w:r>
    </w:p>
    <w:p w14:paraId="2BE969B4" w14:textId="7A5EECCE" w:rsidR="00534F53" w:rsidRPr="009173B9" w:rsidRDefault="00184A8A" w:rsidP="00414BD3">
      <w:pPr>
        <w:pStyle w:val="ListParagraph"/>
        <w:numPr>
          <w:ilvl w:val="4"/>
          <w:numId w:val="47"/>
        </w:numPr>
        <w:spacing w:after="0" w:line="240" w:lineRule="auto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4381FABA" w14:textId="77777777" w:rsidR="00750483" w:rsidRDefault="00750483" w:rsidP="00414BD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hAnsi="Segoe UI" w:cs="Segoe UI"/>
        </w:rPr>
      </w:pPr>
    </w:p>
    <w:p w14:paraId="4920F89B" w14:textId="4ADD135A" w:rsidR="009967FA" w:rsidRDefault="00DF261A" w:rsidP="00414BD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</w:rPr>
        <w:t>D</w:t>
      </w:r>
      <w:r w:rsidR="00750483">
        <w:rPr>
          <w:rFonts w:ascii="Segoe UI" w:eastAsia="Times New Roman" w:hAnsi="Segoe UI" w:cs="Segoe UI"/>
          <w:b/>
        </w:rPr>
        <w:t xml:space="preserve">.  </w:t>
      </w:r>
      <w:r w:rsidR="000D3A58" w:rsidRPr="00DD618F">
        <w:rPr>
          <w:rFonts w:ascii="Segoe UI" w:eastAsia="Times New Roman" w:hAnsi="Segoe UI" w:cs="Segoe UI"/>
        </w:rPr>
        <w:t>Policies/Procedures:</w:t>
      </w:r>
      <w:r w:rsidR="000D3A58" w:rsidRPr="006D623D">
        <w:rPr>
          <w:rFonts w:ascii="Segoe UI" w:eastAsia="Times New Roman" w:hAnsi="Segoe UI" w:cs="Segoe UI"/>
        </w:rPr>
        <w:t xml:space="preserve"> The Superintendent recommends the adoption of the Policies and </w:t>
      </w:r>
      <w:r w:rsidR="002159BE">
        <w:rPr>
          <w:rFonts w:ascii="Segoe UI" w:eastAsia="Times New Roman" w:hAnsi="Segoe UI" w:cs="Segoe UI"/>
        </w:rPr>
        <w:t xml:space="preserve">  </w:t>
      </w:r>
      <w:r w:rsidR="000D3A58" w:rsidRPr="006D623D">
        <w:rPr>
          <w:rFonts w:ascii="Segoe UI" w:eastAsia="Times New Roman" w:hAnsi="Segoe UI" w:cs="Segoe UI"/>
        </w:rPr>
        <w:t>Procedures listed below:</w:t>
      </w:r>
    </w:p>
    <w:p w14:paraId="1B31EA37" w14:textId="77777777" w:rsidR="009967FA" w:rsidRDefault="009967FA" w:rsidP="00414BD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  <w:bCs/>
          <w:color w:val="000000"/>
        </w:rPr>
      </w:pPr>
    </w:p>
    <w:p w14:paraId="5C809C7D" w14:textId="56E5C783" w:rsidR="00BC4F2E" w:rsidRPr="009967FA" w:rsidRDefault="009967FA" w:rsidP="00414BD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ab/>
      </w:r>
      <w:proofErr w:type="spellStart"/>
      <w:r>
        <w:rPr>
          <w:rFonts w:ascii="Segoe UI" w:eastAsia="Times New Roman" w:hAnsi="Segoe UI" w:cs="Segoe UI"/>
          <w:b/>
          <w:bCs/>
          <w:color w:val="000000"/>
        </w:rPr>
        <w:t>i</w:t>
      </w:r>
      <w:proofErr w:type="spellEnd"/>
      <w:r>
        <w:rPr>
          <w:rFonts w:ascii="Segoe UI" w:eastAsia="Times New Roman" w:hAnsi="Segoe UI" w:cs="Segoe UI"/>
          <w:b/>
          <w:bCs/>
          <w:color w:val="000000"/>
        </w:rPr>
        <w:t xml:space="preserve">. </w:t>
      </w:r>
      <w:r w:rsidR="00276944" w:rsidRPr="009173B9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1620BB09" w14:textId="06BA3EAB" w:rsidR="009967FA" w:rsidRDefault="009967FA" w:rsidP="00414BD3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ii. Section 3.1 Behavior Support Policy- rewritten to reflect OAC changes.</w:t>
      </w:r>
    </w:p>
    <w:p w14:paraId="3202DFE4" w14:textId="0625D78B" w:rsidR="009967FA" w:rsidRDefault="009967FA" w:rsidP="00414BD3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iii. Section 4.4 Ethics Council Policy- rewritten to reflect OAC changes.</w:t>
      </w:r>
    </w:p>
    <w:p w14:paraId="069333A5" w14:textId="77777777" w:rsidR="002159BE" w:rsidRDefault="002159BE" w:rsidP="00414BD3">
      <w:pPr>
        <w:pStyle w:val="ListParagraph"/>
        <w:tabs>
          <w:tab w:val="left" w:pos="2340"/>
        </w:tabs>
        <w:spacing w:after="0" w:line="240" w:lineRule="auto"/>
        <w:ind w:left="1800"/>
        <w:rPr>
          <w:rFonts w:ascii="Segoe UI" w:eastAsia="Times New Roman" w:hAnsi="Segoe UI" w:cs="Segoe UI"/>
          <w:bCs/>
          <w:color w:val="000000"/>
        </w:rPr>
      </w:pPr>
    </w:p>
    <w:p w14:paraId="74CAA358" w14:textId="1E3C3392" w:rsidR="002159BE" w:rsidRDefault="002159BE" w:rsidP="00414BD3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A motion was made by Jodi Long and seconded by </w:t>
      </w:r>
      <w:proofErr w:type="spellStart"/>
      <w:r>
        <w:rPr>
          <w:rFonts w:ascii="Segoe UI" w:eastAsia="Times New Roman" w:hAnsi="Segoe UI" w:cs="Segoe UI"/>
          <w:bCs/>
          <w:color w:val="000000"/>
        </w:rPr>
        <w:t>LaGina</w:t>
      </w:r>
      <w:proofErr w:type="spellEnd"/>
      <w:r>
        <w:rPr>
          <w:rFonts w:ascii="Segoe UI" w:eastAsia="Times New Roman" w:hAnsi="Segoe UI" w:cs="Segoe UI"/>
          <w:bCs/>
          <w:color w:val="000000"/>
        </w:rPr>
        <w:t xml:space="preserve"> Poynter to accept the adoption of Policies and Procedures. </w:t>
      </w:r>
    </w:p>
    <w:p w14:paraId="559B602E" w14:textId="5A03A861" w:rsidR="002159BE" w:rsidRDefault="002159BE" w:rsidP="00414BD3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Ms. Garrett asked for a voice vote. The motion carried.</w:t>
      </w:r>
    </w:p>
    <w:p w14:paraId="78882798" w14:textId="1A63DB92" w:rsidR="009967FA" w:rsidRDefault="009967FA" w:rsidP="00414BD3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</w:p>
    <w:p w14:paraId="03EB3281" w14:textId="69EC4C5A" w:rsidR="009967FA" w:rsidRDefault="009967FA" w:rsidP="00414BD3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iv. New Policy:</w:t>
      </w:r>
    </w:p>
    <w:p w14:paraId="293A0C63" w14:textId="6F4E7B89" w:rsidR="009967FA" w:rsidRPr="009967FA" w:rsidRDefault="009967FA" w:rsidP="00414BD3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Cs/>
          <w:color w:val="000000"/>
        </w:rPr>
        <w:t>a. None</w:t>
      </w:r>
    </w:p>
    <w:p w14:paraId="53FC592F" w14:textId="079905A8" w:rsidR="00876184" w:rsidRPr="006D623D" w:rsidRDefault="00876184" w:rsidP="00414BD3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</w:p>
    <w:p w14:paraId="23F4B479" w14:textId="6B0ADDBF" w:rsidR="000D3A58" w:rsidRPr="00750483" w:rsidRDefault="009967FA" w:rsidP="00414BD3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v. </w:t>
      </w:r>
      <w:r w:rsidR="00F746A0" w:rsidRPr="00750483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750483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750483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750483">
        <w:rPr>
          <w:rFonts w:ascii="Segoe UI" w:eastAsia="Times New Roman" w:hAnsi="Segoe UI" w:cs="Segoe UI"/>
          <w:b/>
          <w:bCs/>
          <w:color w:val="000000"/>
        </w:rPr>
        <w:t xml:space="preserve">:  </w:t>
      </w:r>
    </w:p>
    <w:p w14:paraId="37244D5C" w14:textId="7EC3B03B" w:rsidR="00E40135" w:rsidRDefault="009967FA" w:rsidP="00414BD3">
      <w:pPr>
        <w:pStyle w:val="ListParagraph"/>
        <w:tabs>
          <w:tab w:val="left" w:pos="2340"/>
        </w:tabs>
        <w:spacing w:after="0" w:line="240" w:lineRule="auto"/>
        <w:ind w:left="360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a. </w:t>
      </w:r>
      <w:r w:rsidR="00E40135" w:rsidRPr="009173B9">
        <w:rPr>
          <w:rFonts w:ascii="Segoe UI" w:eastAsia="Times New Roman" w:hAnsi="Segoe UI" w:cs="Segoe UI"/>
          <w:bCs/>
          <w:color w:val="000000"/>
        </w:rPr>
        <w:t>None</w:t>
      </w:r>
    </w:p>
    <w:p w14:paraId="10B1E896" w14:textId="553927AD" w:rsidR="00834178" w:rsidRPr="006D623D" w:rsidRDefault="00834178" w:rsidP="00414BD3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</w:p>
    <w:p w14:paraId="600F023D" w14:textId="485388CD" w:rsidR="00E035B5" w:rsidRDefault="007002CF" w:rsidP="00414BD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586A8DDF" w14:textId="76C3C014" w:rsidR="00414BD3" w:rsidRPr="00414BD3" w:rsidRDefault="00414BD3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414BD3">
        <w:rPr>
          <w:rFonts w:ascii="Segoe UI" w:hAnsi="Segoe UI" w:cs="Segoe UI"/>
        </w:rPr>
        <w:t>None</w:t>
      </w:r>
    </w:p>
    <w:p w14:paraId="489FF141" w14:textId="77777777" w:rsidR="00750483" w:rsidRPr="00750483" w:rsidRDefault="00750483" w:rsidP="00414BD3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3C3B2042" w14:textId="5F123B2C" w:rsidR="00B94C63" w:rsidRDefault="00B94C63" w:rsidP="00414BD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XI</w:t>
      </w:r>
      <w:r w:rsidR="00414BD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  <w:r w:rsidR="00750483">
        <w:rPr>
          <w:rFonts w:ascii="Segoe UI" w:hAnsi="Segoe UI" w:cs="Segoe UI"/>
          <w:b/>
        </w:rPr>
        <w:t xml:space="preserve">: </w:t>
      </w:r>
    </w:p>
    <w:p w14:paraId="197CA52B" w14:textId="27E4AA00" w:rsidR="00D64202" w:rsidRDefault="00F52114" w:rsidP="00414BD3">
      <w:p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 xml:space="preserve">A motion was made by </w:t>
      </w:r>
      <w:proofErr w:type="spellStart"/>
      <w:r>
        <w:rPr>
          <w:rFonts w:ascii="Segoe UI" w:hAnsi="Segoe UI" w:cs="Segoe UI"/>
        </w:rPr>
        <w:t>LaGina</w:t>
      </w:r>
      <w:proofErr w:type="spellEnd"/>
      <w:r>
        <w:rPr>
          <w:rFonts w:ascii="Segoe UI" w:hAnsi="Segoe UI" w:cs="Segoe UI"/>
        </w:rPr>
        <w:t xml:space="preserve"> Poynter and seconded by Whitney Loftis to enter into executive session </w:t>
      </w:r>
      <w:r>
        <w:rPr>
          <w:rFonts w:ascii="Segoe UI" w:hAnsi="Segoe UI" w:cs="Segoe UI"/>
        </w:rPr>
        <w:tab/>
        <w:t xml:space="preserve">pursuant to ORC 121.22 (g)(1) to </w:t>
      </w:r>
      <w:r w:rsidR="00D64202">
        <w:rPr>
          <w:rFonts w:ascii="Segoe UI" w:hAnsi="Segoe UI" w:cs="Segoe UI"/>
          <w:bCs/>
        </w:rPr>
        <w:t>consider compensation of a public employee or official</w:t>
      </w:r>
      <w:r>
        <w:rPr>
          <w:rFonts w:ascii="Segoe UI" w:hAnsi="Segoe UI" w:cs="Segoe UI"/>
          <w:bCs/>
        </w:rPr>
        <w:t xml:space="preserve"> at 6:56 pm.</w:t>
      </w:r>
    </w:p>
    <w:p w14:paraId="0A5A9B8B" w14:textId="4550BED0" w:rsidR="00F52114" w:rsidRDefault="00F5211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ab/>
        <w:t>Ms. Garrett asked for a roll call vote.</w:t>
      </w:r>
    </w:p>
    <w:p w14:paraId="7F2C66EE" w14:textId="77777777" w:rsidR="00F52114" w:rsidRDefault="00F52114" w:rsidP="00414BD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  <w:sz w:val="22"/>
          <w:szCs w:val="22"/>
        </w:rPr>
        <w:t xml:space="preserve">Stephanie Garrett, aye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aye          Jodi Long, aye</w:t>
      </w:r>
    </w:p>
    <w:p w14:paraId="456FAC5D" w14:textId="6D62E44C" w:rsidR="00F52114" w:rsidRDefault="00F5211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F52114">
        <w:rPr>
          <w:rFonts w:ascii="Segoe UI" w:hAnsi="Segoe UI" w:cs="Segoe UI"/>
        </w:rPr>
        <w:t>Whitney Loftis, aye               Angela Wilson, aye           Eva Howard, aye</w:t>
      </w:r>
    </w:p>
    <w:p w14:paraId="6BA3ADC0" w14:textId="42CCDD53" w:rsidR="00162FA5" w:rsidRDefault="00162FA5" w:rsidP="00414BD3">
      <w:pPr>
        <w:spacing w:after="0" w:line="240" w:lineRule="auto"/>
        <w:rPr>
          <w:rFonts w:ascii="Segoe UI" w:hAnsi="Segoe UI" w:cs="Segoe UI"/>
        </w:rPr>
      </w:pPr>
    </w:p>
    <w:p w14:paraId="1542FD28" w14:textId="63F052EE" w:rsidR="00162FA5" w:rsidRDefault="00162FA5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Eva Howard and seconded by Jodi Long to adjourn from executive session at </w:t>
      </w:r>
      <w:r>
        <w:rPr>
          <w:rFonts w:ascii="Segoe UI" w:hAnsi="Segoe UI" w:cs="Segoe UI"/>
        </w:rPr>
        <w:tab/>
        <w:t xml:space="preserve">8:24 pm. </w:t>
      </w:r>
    </w:p>
    <w:p w14:paraId="15AA5918" w14:textId="4EACBDE5" w:rsidR="00162FA5" w:rsidRDefault="00162FA5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Garrett asked for a voice vote. Motion carried.</w:t>
      </w:r>
    </w:p>
    <w:p w14:paraId="53FDD321" w14:textId="77777777" w:rsidR="00414BD3" w:rsidRDefault="00414BD3" w:rsidP="00414BD3">
      <w:pPr>
        <w:spacing w:after="0" w:line="240" w:lineRule="auto"/>
        <w:rPr>
          <w:rFonts w:ascii="Segoe UI" w:hAnsi="Segoe UI" w:cs="Segoe UI"/>
        </w:rPr>
      </w:pPr>
    </w:p>
    <w:p w14:paraId="7AF982EE" w14:textId="69DA90FF" w:rsidR="00E20A74" w:rsidRPr="00E20A74" w:rsidRDefault="00000501" w:rsidP="00414BD3">
      <w:pPr>
        <w:spacing w:after="0" w:line="240" w:lineRule="auto"/>
        <w:rPr>
          <w:rFonts w:ascii="Segoe UI" w:hAnsi="Segoe UI" w:cs="Segoe UI"/>
          <w:b/>
        </w:rPr>
      </w:pPr>
      <w:r w:rsidRPr="00000501">
        <w:rPr>
          <w:rFonts w:ascii="Segoe UI" w:hAnsi="Segoe UI" w:cs="Segoe UI"/>
          <w:b/>
        </w:rPr>
        <w:t>XI</w:t>
      </w:r>
      <w:r>
        <w:rPr>
          <w:rFonts w:ascii="Segoe UI" w:hAnsi="Segoe UI" w:cs="Segoe UI"/>
          <w:b/>
        </w:rPr>
        <w:t>I</w:t>
      </w:r>
      <w:r w:rsidRPr="00000501">
        <w:rPr>
          <w:rFonts w:ascii="Segoe UI" w:hAnsi="Segoe UI" w:cs="Segoe UI"/>
          <w:b/>
        </w:rPr>
        <w:t>I.</w:t>
      </w:r>
      <w:r>
        <w:rPr>
          <w:rFonts w:ascii="Segoe UI" w:hAnsi="Segoe UI" w:cs="Segoe UI"/>
        </w:rPr>
        <w:tab/>
      </w:r>
      <w:r w:rsidR="00E20A74">
        <w:rPr>
          <w:rFonts w:ascii="Segoe UI" w:hAnsi="Segoe UI" w:cs="Segoe UI"/>
          <w:b/>
        </w:rPr>
        <w:t>Other Business</w:t>
      </w:r>
    </w:p>
    <w:p w14:paraId="4C09CB73" w14:textId="77777777" w:rsidR="00E20A74" w:rsidRDefault="00E20A7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Whitney Loftis and seconded by Jodi Long to accept the Budget regarding </w:t>
      </w:r>
      <w:r>
        <w:rPr>
          <w:rFonts w:ascii="Segoe UI" w:hAnsi="Segoe UI" w:cs="Segoe UI"/>
        </w:rPr>
        <w:tab/>
        <w:t>Waiver Match and OACB Trust Health Insurance Payout as presented.</w:t>
      </w:r>
    </w:p>
    <w:p w14:paraId="2ECECCFA" w14:textId="77777777" w:rsidR="00E20A74" w:rsidRDefault="00E20A7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Garrett asked for a roll call vote.</w:t>
      </w:r>
    </w:p>
    <w:p w14:paraId="4E9A5043" w14:textId="77777777" w:rsidR="00E20A74" w:rsidRDefault="00E20A74" w:rsidP="00414BD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  <w:sz w:val="22"/>
          <w:szCs w:val="22"/>
        </w:rPr>
        <w:t xml:space="preserve">Stephanie Garrett, aye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aye          Jodi Long, aye</w:t>
      </w:r>
    </w:p>
    <w:p w14:paraId="1105F216" w14:textId="77777777" w:rsidR="00E20A74" w:rsidRDefault="00E20A7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162FA5">
        <w:rPr>
          <w:rFonts w:ascii="Segoe UI" w:hAnsi="Segoe UI" w:cs="Segoe UI"/>
        </w:rPr>
        <w:t>Whitney Loftis, aye               Angela Wilson, aye           Eva Howard, aye</w:t>
      </w:r>
    </w:p>
    <w:p w14:paraId="2C24DE01" w14:textId="77777777" w:rsidR="00E20A74" w:rsidRDefault="00E20A74" w:rsidP="00414BD3">
      <w:pPr>
        <w:spacing w:after="0" w:line="240" w:lineRule="auto"/>
        <w:rPr>
          <w:rFonts w:ascii="Segoe UI" w:hAnsi="Segoe UI" w:cs="Segoe UI"/>
        </w:rPr>
      </w:pPr>
    </w:p>
    <w:p w14:paraId="1D65A60E" w14:textId="77777777" w:rsidR="00E20A74" w:rsidRDefault="00E20A7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Jodi Long and seconded by Eva Howard to accept the Compensation Structure </w:t>
      </w:r>
      <w:r>
        <w:rPr>
          <w:rFonts w:ascii="Segoe UI" w:hAnsi="Segoe UI" w:cs="Segoe UI"/>
        </w:rPr>
        <w:tab/>
        <w:t xml:space="preserve"> </w:t>
      </w:r>
      <w:r>
        <w:rPr>
          <w:rFonts w:ascii="Segoe UI" w:hAnsi="Segoe UI" w:cs="Segoe UI"/>
        </w:rPr>
        <w:tab/>
        <w:t>and an Across the Board Increase for employees, as presented.</w:t>
      </w:r>
    </w:p>
    <w:p w14:paraId="5FA02AD2" w14:textId="77777777" w:rsidR="00E20A74" w:rsidRDefault="00E20A7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Garrett asked for a roll call vote.</w:t>
      </w:r>
    </w:p>
    <w:p w14:paraId="1E979BEC" w14:textId="77777777" w:rsidR="00E20A74" w:rsidRDefault="00E20A74" w:rsidP="00414BD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  <w:sz w:val="22"/>
          <w:szCs w:val="22"/>
        </w:rPr>
        <w:t xml:space="preserve">Stephanie Garrett, aye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aye          Jodi Long, aye</w:t>
      </w:r>
    </w:p>
    <w:p w14:paraId="39457A36" w14:textId="77777777" w:rsidR="00E20A74" w:rsidRDefault="00E20A74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162FA5">
        <w:rPr>
          <w:rFonts w:ascii="Segoe UI" w:hAnsi="Segoe UI" w:cs="Segoe UI"/>
        </w:rPr>
        <w:t>Whitney Loftis, aye               Angela Wilson, aye           Eva Howard, aye</w:t>
      </w:r>
    </w:p>
    <w:p w14:paraId="5DB25948" w14:textId="6CAF6FE4" w:rsidR="00F52114" w:rsidRPr="00F52114" w:rsidRDefault="00F52114" w:rsidP="00414BD3">
      <w:pPr>
        <w:spacing w:after="0" w:line="240" w:lineRule="auto"/>
        <w:rPr>
          <w:rFonts w:ascii="Segoe UI" w:hAnsi="Segoe UI" w:cs="Segoe UI"/>
        </w:rPr>
      </w:pPr>
    </w:p>
    <w:p w14:paraId="2E074EC7" w14:textId="4B998A21" w:rsidR="00C0600F" w:rsidRDefault="001E47B5" w:rsidP="00414BD3">
      <w:pPr>
        <w:spacing w:after="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000501">
        <w:rPr>
          <w:rFonts w:ascii="Segoe UI" w:hAnsi="Segoe UI" w:cs="Segoe UI"/>
          <w:b/>
        </w:rPr>
        <w:t>V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731555">
        <w:rPr>
          <w:rFonts w:ascii="Segoe UI" w:hAnsi="Segoe UI" w:cs="Segoe UI"/>
          <w:bCs/>
        </w:rPr>
        <w:t>November 17, 2022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5C54F877" w14:textId="77777777" w:rsidR="00414BD3" w:rsidRPr="006D623D" w:rsidRDefault="00414BD3" w:rsidP="00414BD3">
      <w:pPr>
        <w:spacing w:after="0" w:line="240" w:lineRule="auto"/>
        <w:rPr>
          <w:rFonts w:ascii="Segoe UI" w:hAnsi="Segoe UI" w:cs="Segoe UI"/>
          <w:b/>
        </w:rPr>
      </w:pPr>
    </w:p>
    <w:p w14:paraId="4F9AEBC2" w14:textId="094C058B" w:rsidR="000552AC" w:rsidRDefault="00CA473C" w:rsidP="00414BD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00050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p w14:paraId="447D4CFC" w14:textId="6FE27009" w:rsidR="00000501" w:rsidRDefault="00000501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 xml:space="preserve">A motion was made by Whitney Loftis and seconded by </w:t>
      </w:r>
      <w:proofErr w:type="spellStart"/>
      <w:r>
        <w:rPr>
          <w:rFonts w:ascii="Segoe UI" w:hAnsi="Segoe UI" w:cs="Segoe UI"/>
        </w:rPr>
        <w:t>LaGina</w:t>
      </w:r>
      <w:proofErr w:type="spellEnd"/>
      <w:r>
        <w:rPr>
          <w:rFonts w:ascii="Segoe UI" w:hAnsi="Segoe UI" w:cs="Segoe UI"/>
        </w:rPr>
        <w:t xml:space="preserve"> Poynter to adjourn the meeting at 8:26 </w:t>
      </w:r>
      <w:r>
        <w:rPr>
          <w:rFonts w:ascii="Segoe UI" w:hAnsi="Segoe UI" w:cs="Segoe UI"/>
        </w:rPr>
        <w:tab/>
        <w:t>pm.</w:t>
      </w:r>
    </w:p>
    <w:p w14:paraId="5CF0EFD8" w14:textId="3A1A62A5" w:rsidR="00000501" w:rsidRPr="00000501" w:rsidRDefault="00000501" w:rsidP="00414BD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Garrett asked for a voice vote. Motion carried.</w:t>
      </w:r>
    </w:p>
    <w:p w14:paraId="01964543" w14:textId="7CEBC5F8" w:rsidR="00162FA5" w:rsidRPr="00162FA5" w:rsidRDefault="00162FA5" w:rsidP="00CB5A4F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</w:p>
    <w:p w14:paraId="268202AB" w14:textId="64AD287F" w:rsidR="00162FA5" w:rsidRPr="006D623D" w:rsidRDefault="00162FA5" w:rsidP="00CB5A4F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</w:p>
    <w:sectPr w:rsidR="00162FA5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7A6" w14:textId="15FD8DAF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</w:p>
  <w:p w14:paraId="612F00A2" w14:textId="3FFD162D" w:rsidR="00D12207" w:rsidRDefault="00D12207" w:rsidP="00724D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1"/>
  </w:num>
  <w:num w:numId="4">
    <w:abstractNumId w:val="45"/>
  </w:num>
  <w:num w:numId="5">
    <w:abstractNumId w:val="32"/>
  </w:num>
  <w:num w:numId="6">
    <w:abstractNumId w:val="13"/>
  </w:num>
  <w:num w:numId="7">
    <w:abstractNumId w:val="44"/>
  </w:num>
  <w:num w:numId="8">
    <w:abstractNumId w:val="33"/>
  </w:num>
  <w:num w:numId="9">
    <w:abstractNumId w:val="20"/>
  </w:num>
  <w:num w:numId="10">
    <w:abstractNumId w:val="1"/>
  </w:num>
  <w:num w:numId="11">
    <w:abstractNumId w:val="24"/>
  </w:num>
  <w:num w:numId="12">
    <w:abstractNumId w:val="39"/>
  </w:num>
  <w:num w:numId="13">
    <w:abstractNumId w:val="35"/>
  </w:num>
  <w:num w:numId="14">
    <w:abstractNumId w:val="7"/>
  </w:num>
  <w:num w:numId="15">
    <w:abstractNumId w:val="36"/>
  </w:num>
  <w:num w:numId="16">
    <w:abstractNumId w:val="17"/>
  </w:num>
  <w:num w:numId="17">
    <w:abstractNumId w:val="12"/>
  </w:num>
  <w:num w:numId="18">
    <w:abstractNumId w:val="27"/>
  </w:num>
  <w:num w:numId="19">
    <w:abstractNumId w:val="16"/>
  </w:num>
  <w:num w:numId="20">
    <w:abstractNumId w:val="34"/>
  </w:num>
  <w:num w:numId="21">
    <w:abstractNumId w:val="5"/>
  </w:num>
  <w:num w:numId="22">
    <w:abstractNumId w:val="25"/>
  </w:num>
  <w:num w:numId="23">
    <w:abstractNumId w:val="0"/>
  </w:num>
  <w:num w:numId="24">
    <w:abstractNumId w:val="30"/>
  </w:num>
  <w:num w:numId="25">
    <w:abstractNumId w:val="4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8"/>
  </w:num>
  <w:num w:numId="30">
    <w:abstractNumId w:val="14"/>
  </w:num>
  <w:num w:numId="31">
    <w:abstractNumId w:val="4"/>
  </w:num>
  <w:num w:numId="32">
    <w:abstractNumId w:val="42"/>
  </w:num>
  <w:num w:numId="33">
    <w:abstractNumId w:val="3"/>
  </w:num>
  <w:num w:numId="34">
    <w:abstractNumId w:val="28"/>
  </w:num>
  <w:num w:numId="35">
    <w:abstractNumId w:val="38"/>
  </w:num>
  <w:num w:numId="36">
    <w:abstractNumId w:val="40"/>
  </w:num>
  <w:num w:numId="37">
    <w:abstractNumId w:val="18"/>
  </w:num>
  <w:num w:numId="38">
    <w:abstractNumId w:val="9"/>
  </w:num>
  <w:num w:numId="39">
    <w:abstractNumId w:val="31"/>
  </w:num>
  <w:num w:numId="40">
    <w:abstractNumId w:val="41"/>
  </w:num>
  <w:num w:numId="41">
    <w:abstractNumId w:val="23"/>
  </w:num>
  <w:num w:numId="42">
    <w:abstractNumId w:val="26"/>
  </w:num>
  <w:num w:numId="43">
    <w:abstractNumId w:val="19"/>
  </w:num>
  <w:num w:numId="44">
    <w:abstractNumId w:val="2"/>
  </w:num>
  <w:num w:numId="45">
    <w:abstractNumId w:val="22"/>
  </w:num>
  <w:num w:numId="46">
    <w:abstractNumId w:val="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00501"/>
    <w:rsid w:val="0001094E"/>
    <w:rsid w:val="000302B9"/>
    <w:rsid w:val="000332F6"/>
    <w:rsid w:val="000512F9"/>
    <w:rsid w:val="000552AC"/>
    <w:rsid w:val="000600C2"/>
    <w:rsid w:val="00065A46"/>
    <w:rsid w:val="00066CE9"/>
    <w:rsid w:val="000675D4"/>
    <w:rsid w:val="00070623"/>
    <w:rsid w:val="00083A87"/>
    <w:rsid w:val="00094456"/>
    <w:rsid w:val="000A07D1"/>
    <w:rsid w:val="000A1C17"/>
    <w:rsid w:val="000A2C7A"/>
    <w:rsid w:val="000A34FB"/>
    <w:rsid w:val="000A48BD"/>
    <w:rsid w:val="000A6F51"/>
    <w:rsid w:val="000B3A49"/>
    <w:rsid w:val="000B5FA5"/>
    <w:rsid w:val="000B757E"/>
    <w:rsid w:val="000B79A1"/>
    <w:rsid w:val="000C127F"/>
    <w:rsid w:val="000D2DDC"/>
    <w:rsid w:val="000D3A58"/>
    <w:rsid w:val="000E5690"/>
    <w:rsid w:val="000F6C6C"/>
    <w:rsid w:val="00106666"/>
    <w:rsid w:val="001156E8"/>
    <w:rsid w:val="001223C5"/>
    <w:rsid w:val="00153958"/>
    <w:rsid w:val="00155810"/>
    <w:rsid w:val="00155B9A"/>
    <w:rsid w:val="00156020"/>
    <w:rsid w:val="0015672C"/>
    <w:rsid w:val="00162FA5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17F3"/>
    <w:rsid w:val="002159BE"/>
    <w:rsid w:val="00217ED0"/>
    <w:rsid w:val="00234041"/>
    <w:rsid w:val="00247C5D"/>
    <w:rsid w:val="00255805"/>
    <w:rsid w:val="00267A4E"/>
    <w:rsid w:val="00276944"/>
    <w:rsid w:val="002836B2"/>
    <w:rsid w:val="00294562"/>
    <w:rsid w:val="00296E23"/>
    <w:rsid w:val="002A2363"/>
    <w:rsid w:val="002A4A67"/>
    <w:rsid w:val="002B01DA"/>
    <w:rsid w:val="002B2557"/>
    <w:rsid w:val="002B39AA"/>
    <w:rsid w:val="002C297C"/>
    <w:rsid w:val="002C3E66"/>
    <w:rsid w:val="002E1952"/>
    <w:rsid w:val="00301AF4"/>
    <w:rsid w:val="00304047"/>
    <w:rsid w:val="0030697A"/>
    <w:rsid w:val="003124F1"/>
    <w:rsid w:val="00323430"/>
    <w:rsid w:val="00330D95"/>
    <w:rsid w:val="00337346"/>
    <w:rsid w:val="00351428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E33DE"/>
    <w:rsid w:val="003F08C8"/>
    <w:rsid w:val="003F144B"/>
    <w:rsid w:val="003F307B"/>
    <w:rsid w:val="003F3C48"/>
    <w:rsid w:val="00414BD3"/>
    <w:rsid w:val="00426556"/>
    <w:rsid w:val="004331CA"/>
    <w:rsid w:val="0043530E"/>
    <w:rsid w:val="00435491"/>
    <w:rsid w:val="004355B4"/>
    <w:rsid w:val="00437EDF"/>
    <w:rsid w:val="00437FB8"/>
    <w:rsid w:val="00442E28"/>
    <w:rsid w:val="00442EB8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7290"/>
    <w:rsid w:val="004E7F30"/>
    <w:rsid w:val="004F18F6"/>
    <w:rsid w:val="004F2615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612A4"/>
    <w:rsid w:val="00577185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7CE9"/>
    <w:rsid w:val="006006BD"/>
    <w:rsid w:val="00601FF5"/>
    <w:rsid w:val="00611650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55A5"/>
    <w:rsid w:val="007002CF"/>
    <w:rsid w:val="007163C3"/>
    <w:rsid w:val="00724D8F"/>
    <w:rsid w:val="00731555"/>
    <w:rsid w:val="0074046C"/>
    <w:rsid w:val="0074704E"/>
    <w:rsid w:val="00750483"/>
    <w:rsid w:val="00753017"/>
    <w:rsid w:val="00760B2C"/>
    <w:rsid w:val="00761298"/>
    <w:rsid w:val="007634F1"/>
    <w:rsid w:val="007738E2"/>
    <w:rsid w:val="0078335A"/>
    <w:rsid w:val="00783D31"/>
    <w:rsid w:val="0079327D"/>
    <w:rsid w:val="00793950"/>
    <w:rsid w:val="007A7CDC"/>
    <w:rsid w:val="007B7D08"/>
    <w:rsid w:val="007C1CC6"/>
    <w:rsid w:val="007C466A"/>
    <w:rsid w:val="007C5AFF"/>
    <w:rsid w:val="007D4688"/>
    <w:rsid w:val="007D5FF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36D37"/>
    <w:rsid w:val="00845174"/>
    <w:rsid w:val="008540B3"/>
    <w:rsid w:val="00863D45"/>
    <w:rsid w:val="00865F5F"/>
    <w:rsid w:val="008733A9"/>
    <w:rsid w:val="00876184"/>
    <w:rsid w:val="00886048"/>
    <w:rsid w:val="008943A6"/>
    <w:rsid w:val="00896FC2"/>
    <w:rsid w:val="008A1442"/>
    <w:rsid w:val="008A23A0"/>
    <w:rsid w:val="008A6A8C"/>
    <w:rsid w:val="008B15D0"/>
    <w:rsid w:val="008B2BBE"/>
    <w:rsid w:val="008E4FA5"/>
    <w:rsid w:val="008E5692"/>
    <w:rsid w:val="008F014E"/>
    <w:rsid w:val="008F0212"/>
    <w:rsid w:val="008F2EFF"/>
    <w:rsid w:val="008F4EF8"/>
    <w:rsid w:val="008F665A"/>
    <w:rsid w:val="009044E1"/>
    <w:rsid w:val="00906F04"/>
    <w:rsid w:val="009173B9"/>
    <w:rsid w:val="0093400F"/>
    <w:rsid w:val="009367B2"/>
    <w:rsid w:val="0094535A"/>
    <w:rsid w:val="00964B60"/>
    <w:rsid w:val="00965DB4"/>
    <w:rsid w:val="00965F05"/>
    <w:rsid w:val="00967657"/>
    <w:rsid w:val="00986891"/>
    <w:rsid w:val="0099075B"/>
    <w:rsid w:val="009958DF"/>
    <w:rsid w:val="009967FA"/>
    <w:rsid w:val="009B0A0D"/>
    <w:rsid w:val="009B15A5"/>
    <w:rsid w:val="009B27C3"/>
    <w:rsid w:val="009B4E5F"/>
    <w:rsid w:val="009D0157"/>
    <w:rsid w:val="009D0F0D"/>
    <w:rsid w:val="009D7BE6"/>
    <w:rsid w:val="009F4FBF"/>
    <w:rsid w:val="009F6F4C"/>
    <w:rsid w:val="00A20B32"/>
    <w:rsid w:val="00A233AA"/>
    <w:rsid w:val="00A33BDB"/>
    <w:rsid w:val="00A34B81"/>
    <w:rsid w:val="00A3661A"/>
    <w:rsid w:val="00A37340"/>
    <w:rsid w:val="00A45F0B"/>
    <w:rsid w:val="00A52349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B3F02"/>
    <w:rsid w:val="00AC2103"/>
    <w:rsid w:val="00AD4E04"/>
    <w:rsid w:val="00AD6AC1"/>
    <w:rsid w:val="00AE40B4"/>
    <w:rsid w:val="00B13241"/>
    <w:rsid w:val="00B2035B"/>
    <w:rsid w:val="00B237A4"/>
    <w:rsid w:val="00B27950"/>
    <w:rsid w:val="00B30E2E"/>
    <w:rsid w:val="00B3114B"/>
    <w:rsid w:val="00B32EB7"/>
    <w:rsid w:val="00B33EDB"/>
    <w:rsid w:val="00B44669"/>
    <w:rsid w:val="00B4600E"/>
    <w:rsid w:val="00B65EC5"/>
    <w:rsid w:val="00B6758E"/>
    <w:rsid w:val="00B743B6"/>
    <w:rsid w:val="00B749E0"/>
    <w:rsid w:val="00B8199A"/>
    <w:rsid w:val="00B843C8"/>
    <w:rsid w:val="00B860E5"/>
    <w:rsid w:val="00B91EFC"/>
    <w:rsid w:val="00B943CB"/>
    <w:rsid w:val="00B94C63"/>
    <w:rsid w:val="00B96BB4"/>
    <w:rsid w:val="00BA00B8"/>
    <w:rsid w:val="00BA492E"/>
    <w:rsid w:val="00BA57DD"/>
    <w:rsid w:val="00BA5F36"/>
    <w:rsid w:val="00BB3814"/>
    <w:rsid w:val="00BB6D88"/>
    <w:rsid w:val="00BC4F2E"/>
    <w:rsid w:val="00BD0661"/>
    <w:rsid w:val="00BD1BE2"/>
    <w:rsid w:val="00C00A6F"/>
    <w:rsid w:val="00C0600F"/>
    <w:rsid w:val="00C11AD9"/>
    <w:rsid w:val="00C148D8"/>
    <w:rsid w:val="00C20426"/>
    <w:rsid w:val="00C22EF7"/>
    <w:rsid w:val="00C27637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876B8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668E"/>
    <w:rsid w:val="00CF764B"/>
    <w:rsid w:val="00D120B1"/>
    <w:rsid w:val="00D12207"/>
    <w:rsid w:val="00D150D5"/>
    <w:rsid w:val="00D25E2E"/>
    <w:rsid w:val="00D34EC7"/>
    <w:rsid w:val="00D4216B"/>
    <w:rsid w:val="00D46785"/>
    <w:rsid w:val="00D5284B"/>
    <w:rsid w:val="00D63A99"/>
    <w:rsid w:val="00D64202"/>
    <w:rsid w:val="00D74650"/>
    <w:rsid w:val="00D77C06"/>
    <w:rsid w:val="00D8195F"/>
    <w:rsid w:val="00D921B5"/>
    <w:rsid w:val="00D934F8"/>
    <w:rsid w:val="00D96DB9"/>
    <w:rsid w:val="00DA6AA9"/>
    <w:rsid w:val="00DB13EE"/>
    <w:rsid w:val="00DC0A0A"/>
    <w:rsid w:val="00DC2CC9"/>
    <w:rsid w:val="00DC2F67"/>
    <w:rsid w:val="00DC4FD4"/>
    <w:rsid w:val="00DC5BFA"/>
    <w:rsid w:val="00DD618F"/>
    <w:rsid w:val="00DE708C"/>
    <w:rsid w:val="00DF261A"/>
    <w:rsid w:val="00DF352E"/>
    <w:rsid w:val="00E035B5"/>
    <w:rsid w:val="00E105DB"/>
    <w:rsid w:val="00E10706"/>
    <w:rsid w:val="00E10940"/>
    <w:rsid w:val="00E16FA1"/>
    <w:rsid w:val="00E20A74"/>
    <w:rsid w:val="00E2293B"/>
    <w:rsid w:val="00E40135"/>
    <w:rsid w:val="00E40F7A"/>
    <w:rsid w:val="00E47B50"/>
    <w:rsid w:val="00E54DE7"/>
    <w:rsid w:val="00E557B4"/>
    <w:rsid w:val="00E63AA9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6AB"/>
    <w:rsid w:val="00EE2E2A"/>
    <w:rsid w:val="00EE723A"/>
    <w:rsid w:val="00EF6993"/>
    <w:rsid w:val="00F043FF"/>
    <w:rsid w:val="00F352E6"/>
    <w:rsid w:val="00F368EC"/>
    <w:rsid w:val="00F45383"/>
    <w:rsid w:val="00F51CC7"/>
    <w:rsid w:val="00F52114"/>
    <w:rsid w:val="00F5245B"/>
    <w:rsid w:val="00F52563"/>
    <w:rsid w:val="00F56A8B"/>
    <w:rsid w:val="00F746A0"/>
    <w:rsid w:val="00F74FB3"/>
    <w:rsid w:val="00F76779"/>
    <w:rsid w:val="00F80087"/>
    <w:rsid w:val="00F82A40"/>
    <w:rsid w:val="00F83409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Props1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DB9F4-CD1F-4227-A617-0FBD7683FD0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812e1b1-f38e-4178-b7ba-eb25487cffd0"/>
    <ds:schemaRef ds:uri="http://purl.org/dc/dcmitype/"/>
    <ds:schemaRef ds:uri="e86732fd-2077-4a21-b30e-1e886e20629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2</cp:revision>
  <cp:lastPrinted>2022-04-21T20:21:00Z</cp:lastPrinted>
  <dcterms:created xsi:type="dcterms:W3CDTF">2022-11-09T15:44:00Z</dcterms:created>
  <dcterms:modified xsi:type="dcterms:W3CDTF">2022-11-09T15:44:00Z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